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4D369A" w:rsidRPr="0025274C" w:rsidRDefault="00BD68A4" w:rsidP="00BD68A4">
      <w:pPr>
        <w:jc w:val="center"/>
        <w:rPr>
          <w:rFonts w:ascii="Times New Roman" w:hAnsi="Times New Roman" w:cs="Times New Roman"/>
          <w:b/>
          <w:sz w:val="32"/>
        </w:rPr>
      </w:pPr>
      <w:r w:rsidRPr="0025274C">
        <w:rPr>
          <w:rFonts w:ascii="Times New Roman" w:hAnsi="Times New Roman" w:cs="Times New Roman"/>
          <w:b/>
          <w:sz w:val="32"/>
        </w:rPr>
        <w:t>Reflection Essay</w:t>
      </w:r>
    </w:p>
    <w:p w:rsidR="00BD68A4" w:rsidRPr="0025274C" w:rsidRDefault="00BD68A4" w:rsidP="00BD68A4">
      <w:pPr>
        <w:jc w:val="center"/>
        <w:rPr>
          <w:rFonts w:ascii="Times New Roman" w:hAnsi="Times New Roman" w:cs="Times New Roman"/>
          <w:b/>
          <w:sz w:val="32"/>
        </w:rPr>
      </w:pPr>
      <w:r w:rsidRPr="0025274C">
        <w:rPr>
          <w:rFonts w:ascii="Times New Roman" w:hAnsi="Times New Roman" w:cs="Times New Roman"/>
          <w:b/>
          <w:sz w:val="32"/>
        </w:rPr>
        <w:t>Assignment 1</w:t>
      </w: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jc w:val="center"/>
        <w:rPr>
          <w:rFonts w:ascii="Times New Roman" w:hAnsi="Times New Roman" w:cs="Times New Roman"/>
          <w:sz w:val="32"/>
        </w:rPr>
      </w:pPr>
    </w:p>
    <w:p w:rsidR="00BD68A4" w:rsidRDefault="00BD68A4" w:rsidP="00BD68A4">
      <w:p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Question- </w:t>
      </w:r>
      <w:r w:rsidRPr="00BD68A4">
        <w:rPr>
          <w:rFonts w:ascii="Times New Roman" w:hAnsi="Times New Roman" w:cs="Times New Roman"/>
          <w:sz w:val="24"/>
        </w:rPr>
        <w:t xml:space="preserve">Antigone and Socrates had different </w:t>
      </w:r>
      <w:r>
        <w:rPr>
          <w:rFonts w:ascii="Times New Roman" w:hAnsi="Times New Roman" w:cs="Times New Roman"/>
          <w:sz w:val="24"/>
        </w:rPr>
        <w:t xml:space="preserve">attitudes towards the law. Whose attitude do you think would be considered as most justifiable in today’s world? Explain your answer using specific texts and examples from real life. </w:t>
      </w:r>
    </w:p>
    <w:p w:rsidR="00817D42" w:rsidRDefault="00BD68A4" w:rsidP="00BD68A4">
      <w:pPr>
        <w:spacing w:line="360" w:lineRule="auto"/>
        <w:jc w:val="both"/>
        <w:rPr>
          <w:rFonts w:ascii="Times New Roman" w:hAnsi="Times New Roman" w:cs="Times New Roman"/>
          <w:sz w:val="24"/>
        </w:rPr>
      </w:pPr>
      <w:r>
        <w:rPr>
          <w:rFonts w:ascii="Times New Roman" w:hAnsi="Times New Roman" w:cs="Times New Roman"/>
          <w:sz w:val="24"/>
        </w:rPr>
        <w:t xml:space="preserve">Answer- </w:t>
      </w:r>
      <w:r w:rsidR="00817D42">
        <w:rPr>
          <w:rFonts w:ascii="Times New Roman" w:hAnsi="Times New Roman" w:cs="Times New Roman"/>
          <w:sz w:val="24"/>
        </w:rPr>
        <w:t xml:space="preserve">According to history, Antigone had little or no regard for law as compared to morality whereas Socrates had an entirely different and law abiding approach where morality was not taken into account. In today’s world, ethics and morality hold great importance because of literacy and understanding of basic human rights. </w:t>
      </w:r>
      <w:r w:rsidR="00704E32">
        <w:rPr>
          <w:rFonts w:ascii="Times New Roman" w:hAnsi="Times New Roman" w:cs="Times New Roman"/>
          <w:sz w:val="24"/>
        </w:rPr>
        <w:t xml:space="preserve">Therefore, Antigone’s attitude towards the law would be most justifiable because she voiced her concerns regarding a phenomenon that was morally wrong and stood up for her rights. This can be seen by the fact that Antigone vows to get her brother proper rites and is determined to do so. Whereas, Socrates who was unjustly being sentenced to death refused to stand up for his rights or even let his friends do so because of his belief on the law. Blind belief on the law is not pragmatic and human beings should actually take their moral compass into account before making decisions. A real life example that would further explain the importance of morality is of Judge Frank Caprio who forgave the parking ticket of $400 given to a woman who was mourning the murder of her son </w:t>
      </w:r>
      <w:sdt>
        <w:sdtPr>
          <w:rPr>
            <w:rFonts w:ascii="Times New Roman" w:hAnsi="Times New Roman" w:cs="Times New Roman"/>
            <w:sz w:val="24"/>
          </w:rPr>
          <w:id w:val="132968422"/>
          <w:citation/>
        </w:sdtPr>
        <w:sdtContent>
          <w:r w:rsidR="00CD7494">
            <w:rPr>
              <w:rFonts w:ascii="Times New Roman" w:hAnsi="Times New Roman" w:cs="Times New Roman"/>
              <w:sz w:val="24"/>
            </w:rPr>
            <w:fldChar w:fldCharType="begin"/>
          </w:r>
          <w:r w:rsidR="00CD7494">
            <w:rPr>
              <w:rFonts w:ascii="Times New Roman" w:hAnsi="Times New Roman" w:cs="Times New Roman"/>
              <w:sz w:val="24"/>
            </w:rPr>
            <w:instrText xml:space="preserve"> CITATION Lou17 \l 1033 </w:instrText>
          </w:r>
          <w:r w:rsidR="00CD7494">
            <w:rPr>
              <w:rFonts w:ascii="Times New Roman" w:hAnsi="Times New Roman" w:cs="Times New Roman"/>
              <w:sz w:val="24"/>
            </w:rPr>
            <w:fldChar w:fldCharType="separate"/>
          </w:r>
          <w:r w:rsidR="00CD7494" w:rsidRPr="00CD7494">
            <w:rPr>
              <w:rFonts w:ascii="Times New Roman" w:hAnsi="Times New Roman" w:cs="Times New Roman"/>
              <w:noProof/>
              <w:sz w:val="24"/>
            </w:rPr>
            <w:t>(Boyle, 2017)</w:t>
          </w:r>
          <w:r w:rsidR="00CD7494">
            <w:rPr>
              <w:rFonts w:ascii="Times New Roman" w:hAnsi="Times New Roman" w:cs="Times New Roman"/>
              <w:sz w:val="24"/>
            </w:rPr>
            <w:fldChar w:fldCharType="end"/>
          </w:r>
        </w:sdtContent>
      </w:sdt>
      <w:r w:rsidR="00704E32">
        <w:rPr>
          <w:rFonts w:ascii="Times New Roman" w:hAnsi="Times New Roman" w:cs="Times New Roman"/>
          <w:sz w:val="24"/>
        </w:rPr>
        <w:t xml:space="preserve">.  </w:t>
      </w:r>
      <w:r w:rsidR="00CD7494">
        <w:rPr>
          <w:rFonts w:ascii="Times New Roman" w:hAnsi="Times New Roman" w:cs="Times New Roman"/>
          <w:sz w:val="24"/>
        </w:rPr>
        <w:t xml:space="preserve">Logically the woman should have paid the price for the mistake she made but once she narrated her story it was revealed that she was devastated and did not have means to pay for the ticket because of which the judge showed compassion and reduced her sentence. This court hearing is a perfect example of how logic and morality can explain human behavior and make it justifiable. Even though according to the law the woman was indebted to the state but the law was overlooked compared to ethics and morality. Regulatory bodies like the United Nations are also working across the globe in order to ensure the rights of human beings are preserved because of which ethics in organizations, business transactions and state dealings is being given prime importance. Considering this level of development and literacy in the world, Antigone’s quest to stand up for the right thing can be understood and would be more justifiable in today’s world as opposed to the </w:t>
      </w:r>
      <w:r w:rsidR="0025274C">
        <w:rPr>
          <w:rFonts w:ascii="Times New Roman" w:hAnsi="Times New Roman" w:cs="Times New Roman"/>
          <w:sz w:val="24"/>
        </w:rPr>
        <w:t xml:space="preserve">view of Socrates that is to blindly follow the law. </w:t>
      </w:r>
    </w:p>
    <w:p w:rsidR="0025274C" w:rsidRDefault="0025274C" w:rsidP="00BD68A4">
      <w:pPr>
        <w:spacing w:line="360" w:lineRule="auto"/>
        <w:jc w:val="both"/>
        <w:rPr>
          <w:rFonts w:ascii="Times New Roman" w:hAnsi="Times New Roman" w:cs="Times New Roman"/>
          <w:sz w:val="24"/>
        </w:rPr>
      </w:pPr>
    </w:p>
    <w:p w:rsidR="0025274C" w:rsidRDefault="0025274C" w:rsidP="00BD68A4">
      <w:pPr>
        <w:spacing w:line="360" w:lineRule="auto"/>
        <w:jc w:val="both"/>
        <w:rPr>
          <w:rFonts w:ascii="Times New Roman" w:hAnsi="Times New Roman" w:cs="Times New Roman"/>
          <w:sz w:val="24"/>
        </w:rPr>
      </w:pPr>
    </w:p>
    <w:p w:rsidR="0025274C" w:rsidRDefault="0025274C" w:rsidP="00BD68A4">
      <w:pPr>
        <w:spacing w:line="360" w:lineRule="auto"/>
        <w:jc w:val="both"/>
        <w:rPr>
          <w:rFonts w:ascii="Times New Roman" w:hAnsi="Times New Roman" w:cs="Times New Roman"/>
          <w:sz w:val="24"/>
        </w:rPr>
      </w:pPr>
    </w:p>
    <w:sdt>
      <w:sdtPr>
        <w:id w:val="132968423"/>
        <w:docPartObj>
          <w:docPartGallery w:val="Bibliographies"/>
          <w:docPartUnique/>
        </w:docPartObj>
      </w:sdtPr>
      <w:sdtEndPr>
        <w:rPr>
          <w:rFonts w:asciiTheme="minorHAnsi" w:eastAsiaTheme="minorHAnsi" w:hAnsiTheme="minorHAnsi" w:cstheme="minorBidi"/>
          <w:b w:val="0"/>
          <w:bCs w:val="0"/>
          <w:color w:val="auto"/>
          <w:sz w:val="22"/>
          <w:szCs w:val="22"/>
          <w:lang w:bidi="ar-SA"/>
        </w:rPr>
      </w:sdtEndPr>
      <w:sdtContent>
        <w:p w:rsidR="0025274C" w:rsidRPr="0025274C" w:rsidRDefault="0025274C">
          <w:pPr>
            <w:pStyle w:val="Heading1"/>
            <w:rPr>
              <w:rFonts w:ascii="Times New Roman" w:hAnsi="Times New Roman" w:cs="Times New Roman"/>
              <w:sz w:val="24"/>
              <w:szCs w:val="24"/>
            </w:rPr>
          </w:pPr>
          <w:r w:rsidRPr="0025274C">
            <w:rPr>
              <w:rFonts w:ascii="Times New Roman" w:hAnsi="Times New Roman" w:cs="Times New Roman"/>
              <w:sz w:val="24"/>
              <w:szCs w:val="24"/>
            </w:rPr>
            <w:t>Bibliography</w:t>
          </w:r>
        </w:p>
        <w:sdt>
          <w:sdtPr>
            <w:rPr>
              <w:rFonts w:ascii="Times New Roman" w:hAnsi="Times New Roman" w:cs="Times New Roman"/>
              <w:sz w:val="24"/>
              <w:szCs w:val="24"/>
            </w:rPr>
            <w:id w:val="111145805"/>
            <w:bibliography/>
          </w:sdtPr>
          <w:sdtEndPr>
            <w:rPr>
              <w:rFonts w:asciiTheme="minorHAnsi" w:hAnsiTheme="minorHAnsi" w:cstheme="minorBidi"/>
              <w:sz w:val="22"/>
              <w:szCs w:val="22"/>
            </w:rPr>
          </w:sdtEndPr>
          <w:sdtContent>
            <w:p w:rsidR="0025274C" w:rsidRPr="0025274C" w:rsidRDefault="0025274C" w:rsidP="0025274C">
              <w:pPr>
                <w:pStyle w:val="Bibliography"/>
                <w:ind w:left="720" w:hanging="720"/>
                <w:rPr>
                  <w:rFonts w:ascii="Times New Roman" w:hAnsi="Times New Roman" w:cs="Times New Roman"/>
                  <w:noProof/>
                  <w:sz w:val="24"/>
                  <w:szCs w:val="24"/>
                </w:rPr>
              </w:pPr>
              <w:r w:rsidRPr="0025274C">
                <w:rPr>
                  <w:rFonts w:ascii="Times New Roman" w:hAnsi="Times New Roman" w:cs="Times New Roman"/>
                  <w:sz w:val="24"/>
                  <w:szCs w:val="24"/>
                </w:rPr>
                <w:fldChar w:fldCharType="begin"/>
              </w:r>
              <w:r w:rsidRPr="0025274C">
                <w:rPr>
                  <w:rFonts w:ascii="Times New Roman" w:hAnsi="Times New Roman" w:cs="Times New Roman"/>
                  <w:sz w:val="24"/>
                  <w:szCs w:val="24"/>
                </w:rPr>
                <w:instrText xml:space="preserve"> BIBLIOGRAPHY </w:instrText>
              </w:r>
              <w:r w:rsidRPr="0025274C">
                <w:rPr>
                  <w:rFonts w:ascii="Times New Roman" w:hAnsi="Times New Roman" w:cs="Times New Roman"/>
                  <w:sz w:val="24"/>
                  <w:szCs w:val="24"/>
                </w:rPr>
                <w:fldChar w:fldCharType="separate"/>
              </w:r>
              <w:r w:rsidRPr="0025274C">
                <w:rPr>
                  <w:rFonts w:ascii="Times New Roman" w:hAnsi="Times New Roman" w:cs="Times New Roman"/>
                  <w:noProof/>
                  <w:sz w:val="24"/>
                  <w:szCs w:val="24"/>
                </w:rPr>
                <w:t xml:space="preserve">Boyle, L. (2017, 07 31). </w:t>
              </w:r>
              <w:r w:rsidRPr="0025274C">
                <w:rPr>
                  <w:rFonts w:ascii="Times New Roman" w:hAnsi="Times New Roman" w:cs="Times New Roman"/>
                  <w:i/>
                  <w:iCs/>
                  <w:noProof/>
                  <w:sz w:val="24"/>
                  <w:szCs w:val="24"/>
                </w:rPr>
                <w:t xml:space="preserve">Mercy of the Judge </w:t>
              </w:r>
              <w:r w:rsidRPr="0025274C">
                <w:rPr>
                  <w:rFonts w:ascii="Times New Roman" w:hAnsi="Times New Roman" w:cs="Times New Roman"/>
                  <w:noProof/>
                  <w:sz w:val="24"/>
                  <w:szCs w:val="24"/>
                </w:rPr>
                <w:t>. Retrieved from Daily Mail : https://www.dailymail.co.uk/news/article-4730214/Secrets-judge-parking-ticket-mercy-gone-viral.html</w:t>
              </w:r>
            </w:p>
            <w:p w:rsidR="0025274C" w:rsidRDefault="0025274C" w:rsidP="0025274C">
              <w:r w:rsidRPr="0025274C">
                <w:rPr>
                  <w:rFonts w:ascii="Times New Roman" w:hAnsi="Times New Roman" w:cs="Times New Roman"/>
                  <w:sz w:val="24"/>
                  <w:szCs w:val="24"/>
                </w:rPr>
                <w:fldChar w:fldCharType="end"/>
              </w:r>
            </w:p>
          </w:sdtContent>
        </w:sdt>
      </w:sdtContent>
    </w:sdt>
    <w:p w:rsidR="0025274C" w:rsidRPr="00BD68A4" w:rsidRDefault="0025274C" w:rsidP="00BD68A4">
      <w:pPr>
        <w:spacing w:line="360" w:lineRule="auto"/>
        <w:jc w:val="both"/>
        <w:rPr>
          <w:rFonts w:ascii="Times New Roman" w:hAnsi="Times New Roman" w:cs="Times New Roman"/>
          <w:sz w:val="24"/>
        </w:rPr>
      </w:pPr>
    </w:p>
    <w:sectPr w:rsidR="0025274C" w:rsidRPr="00BD68A4" w:rsidSect="00472CA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BD68A4"/>
    <w:rsid w:val="00110FB5"/>
    <w:rsid w:val="0025274C"/>
    <w:rsid w:val="00472CA3"/>
    <w:rsid w:val="0055311A"/>
    <w:rsid w:val="00704E32"/>
    <w:rsid w:val="00817D42"/>
    <w:rsid w:val="00BD68A4"/>
    <w:rsid w:val="00CD74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2CA3"/>
  </w:style>
  <w:style w:type="paragraph" w:styleId="Heading1">
    <w:name w:val="heading 1"/>
    <w:basedOn w:val="Normal"/>
    <w:next w:val="Normal"/>
    <w:link w:val="Heading1Char"/>
    <w:uiPriority w:val="9"/>
    <w:qFormat/>
    <w:rsid w:val="0025274C"/>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74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7494"/>
    <w:rPr>
      <w:rFonts w:ascii="Tahoma" w:hAnsi="Tahoma" w:cs="Tahoma"/>
      <w:sz w:val="16"/>
      <w:szCs w:val="16"/>
    </w:rPr>
  </w:style>
  <w:style w:type="character" w:customStyle="1" w:styleId="Heading1Char">
    <w:name w:val="Heading 1 Char"/>
    <w:basedOn w:val="DefaultParagraphFont"/>
    <w:link w:val="Heading1"/>
    <w:uiPriority w:val="9"/>
    <w:rsid w:val="0025274C"/>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25274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b:Source>
    <b:Tag>Lou17</b:Tag>
    <b:SourceType>InternetSite</b:SourceType>
    <b:Guid>{E429A1A0-DF59-43C4-B160-8D61699229AB}</b:Guid>
    <b:LCID>0</b:LCID>
    <b:Author>
      <b:Author>
        <b:NameList>
          <b:Person>
            <b:Last>Boyle</b:Last>
            <b:First>Louise</b:First>
          </b:Person>
        </b:NameList>
      </b:Author>
    </b:Author>
    <b:Title>Mercy of the Judge </b:Title>
    <b:Year>2017</b:Year>
    <b:InternetSiteTitle>Daily Mail </b:InternetSiteTitle>
    <b:Month>07</b:Month>
    <b:Day>31</b:Day>
    <b:URL>https://www.dailymail.co.uk/news/article-4730214/Secrets-judge-parking-ticket-mercy-gone-viral.html</b:URL>
    <b:RefOrder>1</b:RefOrder>
  </b:Source>
</b:Sources>
</file>

<file path=customXml/itemProps1.xml><?xml version="1.0" encoding="utf-8"?>
<ds:datastoreItem xmlns:ds="http://schemas.openxmlformats.org/officeDocument/2006/customXml" ds:itemID="{862F5A24-0C0C-4777-9CD0-B731ECD40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395</Words>
  <Characters>2256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DE11</dc:creator>
  <cp:lastModifiedBy>DE11</cp:lastModifiedBy>
  <cp:revision>4</cp:revision>
  <dcterms:created xsi:type="dcterms:W3CDTF">2018-09-17T19:02:00Z</dcterms:created>
  <dcterms:modified xsi:type="dcterms:W3CDTF">2018-09-17T19:29:00Z</dcterms:modified>
</cp:coreProperties>
</file>